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799A" w14:textId="1F8EB8AF" w:rsidR="000E4E9A" w:rsidRPr="005E3EE7" w:rsidRDefault="00B36BC7" w:rsidP="005E3EE7">
      <w:pPr>
        <w:spacing w:beforeLines="100" w:before="360"/>
        <w:jc w:val="center"/>
        <w:rPr>
          <w:rFonts w:ascii="微軟正黑體" w:eastAsia="微軟正黑體" w:hAnsi="微軟正黑體"/>
          <w:b/>
          <w:bCs/>
          <w:sz w:val="44"/>
          <w:szCs w:val="44"/>
        </w:rPr>
      </w:pPr>
      <w:r>
        <w:rPr>
          <w:rFonts w:ascii="微軟正黑體" w:eastAsia="微軟正黑體" w:hAnsi="微軟正黑體" w:hint="eastAsia"/>
          <w:b/>
          <w:bCs/>
          <w:sz w:val="44"/>
          <w:szCs w:val="44"/>
        </w:rPr>
        <w:t xml:space="preserve">   </w:t>
      </w:r>
      <w:r w:rsidR="005E3EE7">
        <w:rPr>
          <w:rFonts w:ascii="標楷體" w:eastAsia="標楷體" w:hAnsi="標楷體" w:hint="eastAsia"/>
          <w:b/>
          <w:bCs/>
          <w:noProof/>
          <w:sz w:val="44"/>
          <w:szCs w:val="44"/>
        </w:rPr>
        <w:drawing>
          <wp:anchor distT="0" distB="0" distL="114300" distR="114300" simplePos="0" relativeHeight="251658240" behindDoc="1" locked="0" layoutInCell="1" allowOverlap="1" wp14:anchorId="3DA68120" wp14:editId="7A4875D8">
            <wp:simplePos x="0" y="0"/>
            <wp:positionH relativeFrom="column">
              <wp:posOffset>1384300</wp:posOffset>
            </wp:positionH>
            <wp:positionV relativeFrom="paragraph">
              <wp:posOffset>-389642</wp:posOffset>
            </wp:positionV>
            <wp:extent cx="2496820" cy="580390"/>
            <wp:effectExtent l="0" t="0" r="0" b="0"/>
            <wp:wrapNone/>
            <wp:docPr id="95062996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820" cy="580390"/>
                    </a:xfrm>
                    <a:prstGeom prst="rect">
                      <a:avLst/>
                    </a:prstGeom>
                    <a:noFill/>
                    <a:ln>
                      <a:noFill/>
                    </a:ln>
                  </pic:spPr>
                </pic:pic>
              </a:graphicData>
            </a:graphic>
          </wp:anchor>
        </w:drawing>
      </w:r>
      <w:r w:rsidR="000E4E9A" w:rsidRPr="005E3EE7">
        <w:rPr>
          <w:rFonts w:ascii="微軟正黑體" w:eastAsia="微軟正黑體" w:hAnsi="微軟正黑體" w:hint="eastAsia"/>
          <w:b/>
          <w:bCs/>
          <w:sz w:val="44"/>
          <w:szCs w:val="44"/>
        </w:rPr>
        <w:t>律師訪談</w:t>
      </w:r>
      <w:r>
        <w:rPr>
          <w:rFonts w:ascii="微軟正黑體" w:eastAsia="微軟正黑體" w:hAnsi="微軟正黑體" w:hint="eastAsia"/>
          <w:b/>
          <w:bCs/>
          <w:sz w:val="44"/>
          <w:szCs w:val="44"/>
        </w:rPr>
        <w:t>證人</w:t>
      </w:r>
      <w:r w:rsidR="000E4E9A" w:rsidRPr="005E3EE7">
        <w:rPr>
          <w:rFonts w:ascii="微軟正黑體" w:eastAsia="微軟正黑體" w:hAnsi="微軟正黑體" w:hint="eastAsia"/>
          <w:b/>
          <w:bCs/>
          <w:sz w:val="44"/>
          <w:szCs w:val="44"/>
        </w:rPr>
        <w:t>告知事項</w:t>
      </w:r>
      <w:r>
        <w:rPr>
          <w:rFonts w:ascii="微軟正黑體" w:eastAsia="微軟正黑體" w:hAnsi="微軟正黑體" w:hint="eastAsia"/>
          <w:b/>
          <w:bCs/>
          <w:sz w:val="44"/>
          <w:szCs w:val="44"/>
        </w:rPr>
        <w:t>（參考例</w:t>
      </w:r>
      <w:r w:rsidR="00890C12">
        <w:rPr>
          <w:rFonts w:ascii="微軟正黑體" w:eastAsia="微軟正黑體" w:hAnsi="微軟正黑體" w:hint="eastAsia"/>
          <w:b/>
          <w:bCs/>
          <w:sz w:val="44"/>
          <w:szCs w:val="44"/>
        </w:rPr>
        <w:t>稿</w:t>
      </w:r>
      <w:r>
        <w:rPr>
          <w:rFonts w:ascii="微軟正黑體" w:eastAsia="微軟正黑體" w:hAnsi="微軟正黑體" w:hint="eastAsia"/>
          <w:b/>
          <w:bCs/>
          <w:sz w:val="44"/>
          <w:szCs w:val="44"/>
        </w:rPr>
        <w:t>）</w:t>
      </w:r>
    </w:p>
    <w:p w14:paraId="24C5CD25" w14:textId="083A4A99" w:rsidR="00AB4604" w:rsidRPr="00B36BC7" w:rsidRDefault="00B4451D" w:rsidP="00B36BC7">
      <w:pPr>
        <w:pStyle w:val="a3"/>
        <w:numPr>
          <w:ilvl w:val="0"/>
          <w:numId w:val="2"/>
        </w:numPr>
        <w:spacing w:beforeLines="50" w:before="180" w:line="600" w:lineRule="exact"/>
        <w:ind w:leftChars="0"/>
        <w:rPr>
          <w:rFonts w:ascii="標楷體" w:eastAsia="標楷體" w:hAnsi="標楷體"/>
          <w:sz w:val="36"/>
          <w:szCs w:val="36"/>
        </w:rPr>
      </w:pPr>
      <w:r>
        <w:rPr>
          <w:rFonts w:ascii="標楷體" w:eastAsia="標楷體" w:hAnsi="標楷體" w:hint="eastAsia"/>
          <w:sz w:val="36"/>
          <w:szCs w:val="36"/>
        </w:rPr>
        <w:t>緣</w:t>
      </w:r>
      <w:r w:rsidRPr="00BF0E38">
        <w:rPr>
          <w:rFonts w:ascii="標楷體" w:eastAsia="標楷體" w:hAnsi="標楷體" w:hint="eastAsia"/>
          <w:sz w:val="36"/>
          <w:szCs w:val="36"/>
        </w:rPr>
        <w:t>＿＿＿＿＿</w:t>
      </w:r>
      <w:r w:rsidR="00B36BC7">
        <w:rPr>
          <w:rFonts w:ascii="標楷體" w:eastAsia="標楷體" w:hAnsi="標楷體" w:hint="eastAsia"/>
          <w:sz w:val="36"/>
          <w:szCs w:val="36"/>
        </w:rPr>
        <w:t>律師為</w:t>
      </w:r>
      <w:r w:rsidRPr="00BF0E38">
        <w:rPr>
          <w:rFonts w:ascii="標楷體" w:eastAsia="標楷體" w:hAnsi="標楷體" w:hint="eastAsia"/>
          <w:sz w:val="36"/>
          <w:szCs w:val="36"/>
        </w:rPr>
        <w:t>＿＿＿＿＿</w:t>
      </w:r>
      <w:r>
        <w:rPr>
          <w:rFonts w:ascii="標楷體" w:eastAsia="標楷體" w:hAnsi="標楷體" w:hint="eastAsia"/>
          <w:sz w:val="36"/>
          <w:szCs w:val="36"/>
        </w:rPr>
        <w:t>（法院、檢察署、機關）</w:t>
      </w:r>
      <w:r w:rsidRPr="00BF0E38">
        <w:rPr>
          <w:rFonts w:ascii="標楷體" w:eastAsia="標楷體" w:hAnsi="標楷體" w:hint="eastAsia"/>
          <w:sz w:val="36"/>
          <w:szCs w:val="36"/>
        </w:rPr>
        <w:t>＿＿＿＿＿＿＿</w:t>
      </w:r>
      <w:r>
        <w:rPr>
          <w:rFonts w:ascii="標楷體" w:eastAsia="標楷體" w:hAnsi="標楷體" w:hint="eastAsia"/>
          <w:sz w:val="36"/>
          <w:szCs w:val="36"/>
        </w:rPr>
        <w:t>案</w:t>
      </w:r>
      <w:r w:rsidR="00B36BC7">
        <w:rPr>
          <w:rFonts w:ascii="標楷體" w:eastAsia="標楷體" w:hAnsi="標楷體" w:hint="eastAsia"/>
          <w:sz w:val="36"/>
          <w:szCs w:val="36"/>
        </w:rPr>
        <w:t>（事）</w:t>
      </w:r>
      <w:r>
        <w:rPr>
          <w:rFonts w:ascii="標楷體" w:eastAsia="標楷體" w:hAnsi="標楷體" w:hint="eastAsia"/>
          <w:sz w:val="36"/>
          <w:szCs w:val="36"/>
        </w:rPr>
        <w:t>件，</w:t>
      </w:r>
      <w:r w:rsidR="00B36BC7">
        <w:rPr>
          <w:rFonts w:ascii="標楷體" w:eastAsia="標楷體" w:hAnsi="標楷體" w:hint="eastAsia"/>
          <w:sz w:val="36"/>
          <w:szCs w:val="36"/>
        </w:rPr>
        <w:t>訪談</w:t>
      </w:r>
      <w:r w:rsidR="00513E92" w:rsidRPr="00B36BC7">
        <w:rPr>
          <w:rFonts w:ascii="標楷體" w:eastAsia="標楷體" w:hAnsi="標楷體" w:hint="eastAsia"/>
          <w:sz w:val="36"/>
          <w:szCs w:val="36"/>
        </w:rPr>
        <w:t>證人</w:t>
      </w:r>
      <w:r w:rsidR="000E4E9A" w:rsidRPr="00B36BC7">
        <w:rPr>
          <w:rFonts w:ascii="標楷體" w:eastAsia="標楷體" w:hAnsi="標楷體" w:hint="eastAsia"/>
          <w:sz w:val="36"/>
          <w:szCs w:val="36"/>
        </w:rPr>
        <w:t>＿＿＿＿</w:t>
      </w:r>
      <w:r w:rsidR="009709AB" w:rsidRPr="00B36BC7">
        <w:rPr>
          <w:rFonts w:ascii="標楷體" w:eastAsia="標楷體" w:hAnsi="標楷體" w:hint="eastAsia"/>
          <w:sz w:val="36"/>
          <w:szCs w:val="36"/>
        </w:rPr>
        <w:t>＿</w:t>
      </w:r>
      <w:r w:rsidR="00B36BC7">
        <w:rPr>
          <w:rFonts w:ascii="標楷體" w:eastAsia="標楷體" w:hAnsi="標楷體" w:hint="eastAsia"/>
          <w:sz w:val="36"/>
          <w:szCs w:val="36"/>
        </w:rPr>
        <w:t>，</w:t>
      </w:r>
      <w:r w:rsidR="005A7E2D" w:rsidRPr="00B36BC7">
        <w:rPr>
          <w:rFonts w:ascii="標楷體" w:eastAsia="標楷體" w:hAnsi="標楷體" w:hint="eastAsia"/>
          <w:sz w:val="36"/>
          <w:szCs w:val="36"/>
        </w:rPr>
        <w:t>依律師法、律師倫理規範及全國律師聯合會所訂律師訪談證人要點等規定</w:t>
      </w:r>
      <w:r>
        <w:rPr>
          <w:rFonts w:ascii="標楷體" w:eastAsia="標楷體" w:hAnsi="標楷體" w:hint="eastAsia"/>
          <w:sz w:val="36"/>
          <w:szCs w:val="36"/>
        </w:rPr>
        <w:t>，於</w:t>
      </w:r>
      <w:r w:rsidR="00513E92" w:rsidRPr="00B36BC7">
        <w:rPr>
          <w:rFonts w:ascii="標楷體" w:eastAsia="標楷體" w:hAnsi="標楷體" w:hint="eastAsia"/>
          <w:sz w:val="36"/>
          <w:szCs w:val="36"/>
        </w:rPr>
        <w:t>訪談</w:t>
      </w:r>
      <w:r>
        <w:rPr>
          <w:rFonts w:ascii="標楷體" w:eastAsia="標楷體" w:hAnsi="標楷體" w:hint="eastAsia"/>
          <w:sz w:val="36"/>
          <w:szCs w:val="36"/>
        </w:rPr>
        <w:t>前</w:t>
      </w:r>
      <w:r w:rsidR="00673A6D" w:rsidRPr="00B36BC7">
        <w:rPr>
          <w:rFonts w:ascii="標楷體" w:eastAsia="標楷體" w:hAnsi="標楷體" w:hint="eastAsia"/>
          <w:sz w:val="36"/>
          <w:szCs w:val="36"/>
        </w:rPr>
        <w:t>告知</w:t>
      </w:r>
      <w:r>
        <w:rPr>
          <w:rFonts w:ascii="標楷體" w:eastAsia="標楷體" w:hAnsi="標楷體" w:hint="eastAsia"/>
          <w:sz w:val="36"/>
          <w:szCs w:val="36"/>
        </w:rPr>
        <w:t>證人</w:t>
      </w:r>
      <w:r w:rsidR="00673A6D" w:rsidRPr="00B36BC7">
        <w:rPr>
          <w:rFonts w:ascii="標楷體" w:eastAsia="標楷體" w:hAnsi="標楷體" w:hint="eastAsia"/>
          <w:sz w:val="36"/>
          <w:szCs w:val="36"/>
        </w:rPr>
        <w:t>下列事項</w:t>
      </w:r>
      <w:r w:rsidR="001D66DA" w:rsidRPr="00B36BC7">
        <w:rPr>
          <w:rFonts w:ascii="標楷體" w:eastAsia="標楷體" w:hAnsi="標楷體" w:hint="eastAsia"/>
          <w:sz w:val="36"/>
          <w:szCs w:val="36"/>
        </w:rPr>
        <w:t>：</w:t>
      </w:r>
    </w:p>
    <w:p w14:paraId="7F9DB949" w14:textId="5D1FB73F" w:rsidR="001D66DA" w:rsidRPr="00F00A03" w:rsidRDefault="001D66DA" w:rsidP="005A7E2D">
      <w:pPr>
        <w:pStyle w:val="a3"/>
        <w:numPr>
          <w:ilvl w:val="0"/>
          <w:numId w:val="1"/>
        </w:numPr>
        <w:spacing w:beforeLines="100" w:before="360" w:line="600" w:lineRule="exact"/>
        <w:ind w:leftChars="0"/>
        <w:rPr>
          <w:rFonts w:ascii="標楷體" w:eastAsia="標楷體" w:hAnsi="標楷體"/>
          <w:sz w:val="36"/>
          <w:szCs w:val="36"/>
        </w:rPr>
      </w:pPr>
      <w:r w:rsidRPr="00F00A03">
        <w:rPr>
          <w:rFonts w:ascii="標楷體" w:eastAsia="標楷體" w:hAnsi="標楷體" w:hint="eastAsia"/>
          <w:sz w:val="36"/>
          <w:szCs w:val="36"/>
        </w:rPr>
        <w:t>律師進行證人訪談之目的，係為探究案情。</w:t>
      </w:r>
    </w:p>
    <w:p w14:paraId="434ABABC" w14:textId="77777777" w:rsidR="00F00A03" w:rsidRPr="00F00A03" w:rsidRDefault="00F00A03" w:rsidP="00EB5F25">
      <w:pPr>
        <w:pStyle w:val="a3"/>
        <w:numPr>
          <w:ilvl w:val="0"/>
          <w:numId w:val="1"/>
        </w:numPr>
        <w:spacing w:line="600" w:lineRule="exact"/>
        <w:ind w:leftChars="0"/>
        <w:rPr>
          <w:rFonts w:ascii="標楷體" w:eastAsia="標楷體" w:hAnsi="標楷體"/>
          <w:sz w:val="36"/>
          <w:szCs w:val="36"/>
        </w:rPr>
      </w:pPr>
      <w:r w:rsidRPr="00F00A03">
        <w:rPr>
          <w:rFonts w:ascii="標楷體" w:eastAsia="標楷體" w:hAnsi="標楷體" w:hint="eastAsia"/>
          <w:sz w:val="36"/>
          <w:szCs w:val="36"/>
        </w:rPr>
        <w:t>證人並非為協助律師所代表之當事人於訴訟或其他法律程序獲得有利結果而接受訪談，故僅需按自己記憶及認知為真實陳述。</w:t>
      </w:r>
    </w:p>
    <w:p w14:paraId="6586CE01" w14:textId="14EDC9DB" w:rsidR="00F00A03" w:rsidRDefault="00F00A03" w:rsidP="00EB5F25">
      <w:pPr>
        <w:pStyle w:val="a3"/>
        <w:numPr>
          <w:ilvl w:val="0"/>
          <w:numId w:val="1"/>
        </w:numPr>
        <w:spacing w:line="600" w:lineRule="exact"/>
        <w:ind w:leftChars="0"/>
        <w:rPr>
          <w:rFonts w:ascii="標楷體" w:eastAsia="標楷體" w:hAnsi="標楷體"/>
          <w:sz w:val="36"/>
          <w:szCs w:val="36"/>
        </w:rPr>
      </w:pPr>
      <w:r w:rsidRPr="00F00A03">
        <w:rPr>
          <w:rFonts w:ascii="標楷體" w:eastAsia="標楷體" w:hAnsi="標楷體" w:hint="eastAsia"/>
          <w:sz w:val="36"/>
          <w:szCs w:val="36"/>
        </w:rPr>
        <w:t>證人並無配合陳述之義務，毋庸違背自己意思而為陳述。</w:t>
      </w:r>
    </w:p>
    <w:p w14:paraId="42101728" w14:textId="4BD33560" w:rsidR="00F00A03" w:rsidRDefault="00F00A03" w:rsidP="00EB5F25">
      <w:pPr>
        <w:pStyle w:val="a3"/>
        <w:numPr>
          <w:ilvl w:val="0"/>
          <w:numId w:val="1"/>
        </w:numPr>
        <w:spacing w:line="600" w:lineRule="exact"/>
        <w:ind w:leftChars="0"/>
        <w:rPr>
          <w:rFonts w:ascii="標楷體" w:eastAsia="標楷體" w:hAnsi="標楷體"/>
          <w:sz w:val="36"/>
          <w:szCs w:val="36"/>
        </w:rPr>
      </w:pPr>
      <w:r w:rsidRPr="00F00A03">
        <w:rPr>
          <w:rFonts w:ascii="標楷體" w:eastAsia="標楷體" w:hAnsi="標楷體" w:hint="eastAsia"/>
          <w:sz w:val="36"/>
          <w:szCs w:val="36"/>
        </w:rPr>
        <w:t>證人陳述內容並無好壞對錯，亦無標準或正確答案，不須揣測或配合提問者之期望，亦無須試探、猜測或迎合訪談者之想法。</w:t>
      </w:r>
    </w:p>
    <w:p w14:paraId="049264D7" w14:textId="67FAC1A4" w:rsidR="008B5902" w:rsidRDefault="008B5902" w:rsidP="00EB5F25">
      <w:pPr>
        <w:pStyle w:val="a3"/>
        <w:numPr>
          <w:ilvl w:val="0"/>
          <w:numId w:val="1"/>
        </w:numPr>
        <w:spacing w:line="600" w:lineRule="exact"/>
        <w:ind w:leftChars="0"/>
        <w:rPr>
          <w:rFonts w:ascii="標楷體" w:eastAsia="標楷體" w:hAnsi="標楷體"/>
          <w:sz w:val="36"/>
          <w:szCs w:val="36"/>
        </w:rPr>
      </w:pPr>
      <w:r w:rsidRPr="008B5902">
        <w:rPr>
          <w:rFonts w:ascii="標楷體" w:eastAsia="標楷體" w:hAnsi="標楷體" w:hint="eastAsia"/>
          <w:sz w:val="36"/>
          <w:szCs w:val="36"/>
        </w:rPr>
        <w:t>在面談過程中，如不願意回答問題者，得拒絕陳述，或隨時停止訪談。</w:t>
      </w:r>
    </w:p>
    <w:p w14:paraId="6ED51803" w14:textId="77777777" w:rsidR="00B21E69" w:rsidRPr="00B21E69" w:rsidRDefault="00B21E69" w:rsidP="00B21E69">
      <w:pPr>
        <w:spacing w:line="600" w:lineRule="exact"/>
        <w:rPr>
          <w:rFonts w:ascii="標楷體" w:eastAsia="標楷體" w:hAnsi="標楷體" w:hint="eastAsia"/>
          <w:sz w:val="36"/>
          <w:szCs w:val="36"/>
        </w:rPr>
      </w:pPr>
    </w:p>
    <w:p w14:paraId="33BC4859" w14:textId="68066777" w:rsidR="005141C8" w:rsidRDefault="005141C8" w:rsidP="00EB5F25">
      <w:pPr>
        <w:pStyle w:val="a3"/>
        <w:numPr>
          <w:ilvl w:val="0"/>
          <w:numId w:val="2"/>
        </w:numPr>
        <w:spacing w:beforeLines="50" w:before="180" w:line="600" w:lineRule="exact"/>
        <w:ind w:leftChars="0"/>
        <w:rPr>
          <w:rFonts w:ascii="標楷體" w:eastAsia="標楷體" w:hAnsi="標楷體"/>
          <w:sz w:val="36"/>
          <w:szCs w:val="36"/>
        </w:rPr>
      </w:pPr>
      <w:r>
        <w:rPr>
          <w:rFonts w:ascii="標楷體" w:eastAsia="標楷體" w:hAnsi="標楷體" w:hint="eastAsia"/>
          <w:sz w:val="36"/>
          <w:szCs w:val="36"/>
        </w:rPr>
        <w:t>證人就前述事項</w:t>
      </w:r>
      <w:r w:rsidR="00B21E69">
        <w:rPr>
          <w:rFonts w:ascii="標楷體" w:eastAsia="標楷體" w:hAnsi="標楷體" w:hint="eastAsia"/>
          <w:sz w:val="36"/>
          <w:szCs w:val="36"/>
        </w:rPr>
        <w:t>，業經律師</w:t>
      </w:r>
      <w:r>
        <w:rPr>
          <w:rFonts w:ascii="標楷體" w:eastAsia="標楷體" w:hAnsi="標楷體" w:hint="eastAsia"/>
          <w:sz w:val="36"/>
          <w:szCs w:val="36"/>
        </w:rPr>
        <w:t>完整告知，並充分理解。</w:t>
      </w:r>
    </w:p>
    <w:p w14:paraId="1EA13959" w14:textId="77777777" w:rsidR="00B21E69" w:rsidRPr="00B21E69" w:rsidRDefault="00B21E69" w:rsidP="00B21E69">
      <w:pPr>
        <w:pStyle w:val="a3"/>
        <w:spacing w:beforeLines="50" w:before="180" w:line="600" w:lineRule="exact"/>
        <w:ind w:leftChars="0" w:left="720"/>
        <w:rPr>
          <w:rFonts w:ascii="標楷體" w:eastAsia="標楷體" w:hAnsi="標楷體" w:hint="eastAsia"/>
          <w:sz w:val="36"/>
          <w:szCs w:val="36"/>
        </w:rPr>
      </w:pPr>
    </w:p>
    <w:p w14:paraId="594CA9E9" w14:textId="6C83FE7C" w:rsidR="00A2180A" w:rsidRDefault="00860EC9" w:rsidP="00D20505">
      <w:pPr>
        <w:spacing w:afterLines="50" w:after="180"/>
        <w:rPr>
          <w:rFonts w:ascii="標楷體" w:eastAsia="標楷體" w:hAnsi="標楷體"/>
          <w:sz w:val="36"/>
          <w:szCs w:val="36"/>
        </w:rPr>
      </w:pPr>
      <w:r>
        <w:rPr>
          <w:rFonts w:ascii="標楷體" w:eastAsia="標楷體" w:hAnsi="標楷體" w:hint="eastAsia"/>
          <w:sz w:val="36"/>
          <w:szCs w:val="36"/>
        </w:rPr>
        <w:t xml:space="preserve">                      </w:t>
      </w:r>
      <w:r w:rsidR="00EB5F25">
        <w:rPr>
          <w:rFonts w:ascii="標楷體" w:eastAsia="標楷體" w:hAnsi="標楷體" w:hint="eastAsia"/>
          <w:sz w:val="36"/>
          <w:szCs w:val="36"/>
        </w:rPr>
        <w:t>證人：</w:t>
      </w:r>
      <w:r w:rsidR="005141C8">
        <w:rPr>
          <w:rFonts w:ascii="標楷體" w:eastAsia="標楷體" w:hAnsi="標楷體" w:hint="eastAsia"/>
          <w:sz w:val="36"/>
          <w:szCs w:val="36"/>
        </w:rPr>
        <w:t xml:space="preserve">　　　　（親簽）</w:t>
      </w:r>
    </w:p>
    <w:p w14:paraId="402300F6" w14:textId="5D492117" w:rsidR="00EB5F25" w:rsidRPr="00EB5F25" w:rsidRDefault="00EB5F25" w:rsidP="00D20505">
      <w:pPr>
        <w:spacing w:beforeLines="150" w:before="540"/>
        <w:jc w:val="distribute"/>
        <w:rPr>
          <w:rFonts w:ascii="標楷體" w:eastAsia="標楷體" w:hAnsi="標楷體"/>
          <w:sz w:val="36"/>
          <w:szCs w:val="36"/>
        </w:rPr>
      </w:pPr>
      <w:r>
        <w:rPr>
          <w:rFonts w:ascii="標楷體" w:eastAsia="標楷體" w:hAnsi="標楷體" w:hint="eastAsia"/>
          <w:sz w:val="36"/>
          <w:szCs w:val="36"/>
        </w:rPr>
        <w:t>中華民國　年　月　日</w:t>
      </w:r>
    </w:p>
    <w:sectPr w:rsidR="00EB5F25" w:rsidRPr="00EB5F25" w:rsidSect="000E4E9A">
      <w:footerReference w:type="default" r:id="rId9"/>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EBED" w14:textId="77777777" w:rsidR="00B21E69" w:rsidRDefault="00B21E69" w:rsidP="00B21E69">
      <w:r>
        <w:separator/>
      </w:r>
    </w:p>
  </w:endnote>
  <w:endnote w:type="continuationSeparator" w:id="0">
    <w:p w14:paraId="4797896A" w14:textId="77777777" w:rsidR="00B21E69" w:rsidRDefault="00B21E69" w:rsidP="00B2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00812"/>
      <w:docPartObj>
        <w:docPartGallery w:val="Page Numbers (Bottom of Page)"/>
        <w:docPartUnique/>
      </w:docPartObj>
    </w:sdtPr>
    <w:sdtContent>
      <w:p w14:paraId="0AADB0F3" w14:textId="4548CEEB" w:rsidR="00B21E69" w:rsidRDefault="00B21E69">
        <w:pPr>
          <w:pStyle w:val="a7"/>
          <w:jc w:val="right"/>
        </w:pPr>
        <w:r>
          <w:fldChar w:fldCharType="begin"/>
        </w:r>
        <w:r>
          <w:instrText>PAGE   \* MERGEFORMAT</w:instrText>
        </w:r>
        <w:r>
          <w:fldChar w:fldCharType="separate"/>
        </w:r>
        <w:r>
          <w:rPr>
            <w:lang w:val="zh-TW"/>
          </w:rPr>
          <w:t>2</w:t>
        </w:r>
        <w:r>
          <w:fldChar w:fldCharType="end"/>
        </w:r>
      </w:p>
    </w:sdtContent>
  </w:sdt>
  <w:p w14:paraId="1B7CAEDD" w14:textId="77777777" w:rsidR="00B21E69" w:rsidRDefault="00B21E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B30E" w14:textId="77777777" w:rsidR="00B21E69" w:rsidRDefault="00B21E69" w:rsidP="00B21E69">
      <w:r>
        <w:separator/>
      </w:r>
    </w:p>
  </w:footnote>
  <w:footnote w:type="continuationSeparator" w:id="0">
    <w:p w14:paraId="4E7C07A9" w14:textId="77777777" w:rsidR="00B21E69" w:rsidRDefault="00B21E69" w:rsidP="00B21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8A8"/>
    <w:multiLevelType w:val="hybridMultilevel"/>
    <w:tmpl w:val="93943B36"/>
    <w:lvl w:ilvl="0" w:tplc="D082C3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354D4C"/>
    <w:multiLevelType w:val="hybridMultilevel"/>
    <w:tmpl w:val="9800A99E"/>
    <w:lvl w:ilvl="0" w:tplc="543AC6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32501296">
    <w:abstractNumId w:val="1"/>
  </w:num>
  <w:num w:numId="2" w16cid:durableId="99525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8AC"/>
    <w:rsid w:val="000A6B62"/>
    <w:rsid w:val="000E4E9A"/>
    <w:rsid w:val="001428AC"/>
    <w:rsid w:val="001B18A0"/>
    <w:rsid w:val="001D66DA"/>
    <w:rsid w:val="0027187D"/>
    <w:rsid w:val="0032385C"/>
    <w:rsid w:val="003D1CD7"/>
    <w:rsid w:val="00437366"/>
    <w:rsid w:val="00465A86"/>
    <w:rsid w:val="00513E92"/>
    <w:rsid w:val="005141C8"/>
    <w:rsid w:val="005A7E2D"/>
    <w:rsid w:val="005E3EE7"/>
    <w:rsid w:val="00601FDC"/>
    <w:rsid w:val="00673A6D"/>
    <w:rsid w:val="006A2232"/>
    <w:rsid w:val="0085469A"/>
    <w:rsid w:val="00860CA3"/>
    <w:rsid w:val="00860EC9"/>
    <w:rsid w:val="00890C12"/>
    <w:rsid w:val="008A0FEE"/>
    <w:rsid w:val="008B5902"/>
    <w:rsid w:val="008C7B37"/>
    <w:rsid w:val="009709AB"/>
    <w:rsid w:val="009E0316"/>
    <w:rsid w:val="009E794B"/>
    <w:rsid w:val="009F1991"/>
    <w:rsid w:val="00A2180A"/>
    <w:rsid w:val="00AB4604"/>
    <w:rsid w:val="00B21E69"/>
    <w:rsid w:val="00B36BC7"/>
    <w:rsid w:val="00B4451D"/>
    <w:rsid w:val="00CE737A"/>
    <w:rsid w:val="00D20505"/>
    <w:rsid w:val="00DA214E"/>
    <w:rsid w:val="00E25B4C"/>
    <w:rsid w:val="00E31388"/>
    <w:rsid w:val="00E85E66"/>
    <w:rsid w:val="00EB5F25"/>
    <w:rsid w:val="00EE0A19"/>
    <w:rsid w:val="00EF3780"/>
    <w:rsid w:val="00F00A03"/>
    <w:rsid w:val="00F83153"/>
    <w:rsid w:val="00F94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24EF"/>
  <w15:chartTrackingRefBased/>
  <w15:docId w15:val="{D9427DE3-ABE5-469D-9769-3292B892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A03"/>
    <w:pPr>
      <w:ind w:leftChars="200" w:left="480"/>
    </w:pPr>
  </w:style>
  <w:style w:type="paragraph" w:styleId="a4">
    <w:name w:val="Revision"/>
    <w:hidden/>
    <w:uiPriority w:val="99"/>
    <w:semiHidden/>
    <w:rsid w:val="00B4451D"/>
  </w:style>
  <w:style w:type="paragraph" w:styleId="a5">
    <w:name w:val="header"/>
    <w:basedOn w:val="a"/>
    <w:link w:val="a6"/>
    <w:uiPriority w:val="99"/>
    <w:unhideWhenUsed/>
    <w:rsid w:val="00B21E69"/>
    <w:pPr>
      <w:tabs>
        <w:tab w:val="center" w:pos="4153"/>
        <w:tab w:val="right" w:pos="8306"/>
      </w:tabs>
      <w:snapToGrid w:val="0"/>
    </w:pPr>
    <w:rPr>
      <w:sz w:val="20"/>
      <w:szCs w:val="20"/>
    </w:rPr>
  </w:style>
  <w:style w:type="character" w:customStyle="1" w:styleId="a6">
    <w:name w:val="頁首 字元"/>
    <w:basedOn w:val="a0"/>
    <w:link w:val="a5"/>
    <w:uiPriority w:val="99"/>
    <w:rsid w:val="00B21E69"/>
    <w:rPr>
      <w:sz w:val="20"/>
      <w:szCs w:val="20"/>
    </w:rPr>
  </w:style>
  <w:style w:type="paragraph" w:styleId="a7">
    <w:name w:val="footer"/>
    <w:basedOn w:val="a"/>
    <w:link w:val="a8"/>
    <w:uiPriority w:val="99"/>
    <w:unhideWhenUsed/>
    <w:rsid w:val="00B21E69"/>
    <w:pPr>
      <w:tabs>
        <w:tab w:val="center" w:pos="4153"/>
        <w:tab w:val="right" w:pos="8306"/>
      </w:tabs>
      <w:snapToGrid w:val="0"/>
    </w:pPr>
    <w:rPr>
      <w:sz w:val="20"/>
      <w:szCs w:val="20"/>
    </w:rPr>
  </w:style>
  <w:style w:type="character" w:customStyle="1" w:styleId="a8">
    <w:name w:val="頁尾 字元"/>
    <w:basedOn w:val="a0"/>
    <w:link w:val="a7"/>
    <w:uiPriority w:val="99"/>
    <w:rsid w:val="00B21E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D879-AAAA-DC40-BDFD-D11C09301F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怡廷 林</dc:creator>
  <cp:keywords/>
  <dc:description/>
  <cp:lastModifiedBy>義謙法律</cp:lastModifiedBy>
  <cp:revision>4</cp:revision>
  <cp:lastPrinted>2023-08-05T07:57:00Z</cp:lastPrinted>
  <dcterms:created xsi:type="dcterms:W3CDTF">2023-08-11T08:48:00Z</dcterms:created>
  <dcterms:modified xsi:type="dcterms:W3CDTF">2023-08-11T12:34:00Z</dcterms:modified>
</cp:coreProperties>
</file>